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5D" w:rsidRPr="00880D5D" w:rsidRDefault="007A61E9" w:rsidP="00880D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Банк тестовых заданий Комплексного задания </w:t>
      </w:r>
      <w:r w:rsidRPr="00880D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80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уровня </w:t>
      </w:r>
    </w:p>
    <w:p w:rsidR="00612505" w:rsidRPr="00880D5D" w:rsidRDefault="00880D5D" w:rsidP="00880D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7A61E9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Всероссийской </w:t>
      </w:r>
      <w:proofErr w:type="gramStart"/>
      <w:r w:rsidR="007A61E9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профессионального мастерства обучающихся среднего профессионального образования  укрупненной группы  специальностей</w:t>
      </w:r>
      <w:proofErr w:type="gramEnd"/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49.00.00 Физическая культура</w:t>
      </w:r>
    </w:p>
    <w:p w:rsidR="00880D5D" w:rsidRPr="00880D5D" w:rsidRDefault="00880D5D" w:rsidP="00880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D5D" w:rsidRPr="00880D5D" w:rsidRDefault="00880D5D" w:rsidP="00880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Тестовое задание состоит из теоретических вопросов, сформированных по разделам и </w:t>
      </w:r>
      <w:r w:rsidR="00612505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темам, и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включает 2 части - инвариантную и вариативную.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Инвариантная, общ</w:t>
      </w:r>
      <w:r w:rsidR="00612505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для всех специальностей СПО,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тестового задания </w:t>
      </w:r>
      <w:r w:rsidR="00612505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80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 4 тематическим направлениям: 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профессиональной деятельности;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качества, стандартизации и сертификации;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труда, безопасность жизнедеятельности, безопасность окружающей среды; 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правовое обеспечение профессиональной деятельности.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тематическому направлению предлагается  20 вопросов: с выбором ответа, с кратким ответом,  на  установление соответствия, на установление последовательности действий. 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 тестового задания содержит  120 вопросов по шести тематическим направлениям, которые определены на основе знаний, общих для специальностей УГС, по которым проводится   Олимпиада:</w:t>
      </w:r>
    </w:p>
    <w:p w:rsidR="007A61E9" w:rsidRPr="00880D5D" w:rsidRDefault="007A61E9" w:rsidP="007A61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оборудование, материалы, инструменты;</w:t>
      </w:r>
    </w:p>
    <w:p w:rsidR="007A61E9" w:rsidRPr="00880D5D" w:rsidRDefault="007A61E9" w:rsidP="007A61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7856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биомеханика двигательной деятельности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7856"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терминология физической культуры и спорта</w:t>
      </w: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856" w:rsidRPr="00880D5D" w:rsidRDefault="001B7856" w:rsidP="001B7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-теория и методика обучения двигательным действиям и развития двигательных способностей; 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теория и методика организации физкультурно-спортивной работы;</w:t>
      </w:r>
    </w:p>
    <w:p w:rsidR="007A61E9" w:rsidRPr="00880D5D" w:rsidRDefault="007A61E9" w:rsidP="007A61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антидопингового обеспечения.</w:t>
      </w:r>
    </w:p>
    <w:p w:rsidR="007A61E9" w:rsidRPr="00880D5D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1E9" w:rsidRPr="002202E4" w:rsidRDefault="007A61E9" w:rsidP="007A6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61E9" w:rsidRPr="002202E4" w:rsidSect="001B78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61E9" w:rsidRPr="002202E4" w:rsidRDefault="007A61E9" w:rsidP="007A61E9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02E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Структура банка тестовых </w:t>
      </w:r>
      <w:r w:rsidR="004B35AA" w:rsidRPr="002202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заданий Комплексного</w:t>
      </w:r>
      <w:r w:rsidRPr="002202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задания 1 уровня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955"/>
        <w:gridCol w:w="4682"/>
        <w:gridCol w:w="1786"/>
        <w:gridCol w:w="1786"/>
        <w:gridCol w:w="1786"/>
        <w:gridCol w:w="1786"/>
        <w:gridCol w:w="1786"/>
      </w:tblGrid>
      <w:tr w:rsidR="007A61E9" w:rsidRPr="002202E4" w:rsidTr="001B7856">
        <w:trPr>
          <w:trHeight w:val="711"/>
        </w:trPr>
        <w:tc>
          <w:tcPr>
            <w:tcW w:w="955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82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Наименование темы вопросов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Открытые вопросы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соответствие </w:t>
            </w:r>
          </w:p>
        </w:tc>
        <w:tc>
          <w:tcPr>
            <w:tcW w:w="1786" w:type="dxa"/>
          </w:tcPr>
          <w:p w:rsidR="007A61E9" w:rsidRPr="002202E4" w:rsidRDefault="007A61E9" w:rsidP="007A61E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установление последовательности</w:t>
            </w:r>
          </w:p>
        </w:tc>
      </w:tr>
      <w:tr w:rsidR="007A61E9" w:rsidRPr="002202E4" w:rsidTr="001B7856">
        <w:trPr>
          <w:trHeight w:val="255"/>
        </w:trPr>
        <w:tc>
          <w:tcPr>
            <w:tcW w:w="5637" w:type="dxa"/>
            <w:gridSpan w:val="2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i/>
                <w:sz w:val="24"/>
                <w:szCs w:val="24"/>
              </w:rPr>
              <w:t>Вариативный раздел тестового задания</w:t>
            </w:r>
          </w:p>
        </w:tc>
        <w:tc>
          <w:tcPr>
            <w:tcW w:w="8930" w:type="dxa"/>
            <w:gridSpan w:val="5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E9" w:rsidRPr="002202E4" w:rsidTr="001B7856">
        <w:trPr>
          <w:trHeight w:val="347"/>
        </w:trPr>
        <w:tc>
          <w:tcPr>
            <w:tcW w:w="955" w:type="dxa"/>
          </w:tcPr>
          <w:p w:rsidR="007A61E9" w:rsidRPr="002202E4" w:rsidRDefault="007A61E9" w:rsidP="00966D0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Оборудование, материалы, инструменты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E9" w:rsidRPr="002202E4" w:rsidTr="001B7856">
        <w:trPr>
          <w:trHeight w:val="347"/>
        </w:trPr>
        <w:tc>
          <w:tcPr>
            <w:tcW w:w="955" w:type="dxa"/>
          </w:tcPr>
          <w:p w:rsidR="007A61E9" w:rsidRPr="002202E4" w:rsidRDefault="007A61E9" w:rsidP="00966D0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Биомеханика двигательной деятельности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61E9" w:rsidRPr="002202E4" w:rsidTr="001B7856">
        <w:trPr>
          <w:trHeight w:val="347"/>
        </w:trPr>
        <w:tc>
          <w:tcPr>
            <w:tcW w:w="955" w:type="dxa"/>
          </w:tcPr>
          <w:p w:rsidR="007A61E9" w:rsidRPr="002202E4" w:rsidRDefault="007A61E9" w:rsidP="00966D0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Терминология физической культуры и спорта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7A61E9" w:rsidRPr="002202E4" w:rsidRDefault="001B7856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61E9" w:rsidRPr="002202E4" w:rsidTr="007A61E9">
        <w:trPr>
          <w:trHeight w:val="347"/>
        </w:trPr>
        <w:tc>
          <w:tcPr>
            <w:tcW w:w="955" w:type="dxa"/>
          </w:tcPr>
          <w:p w:rsidR="007A61E9" w:rsidRPr="002202E4" w:rsidRDefault="007A61E9" w:rsidP="00966D07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обучения двигательным действиям и развития двигательных способностей 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7A61E9" w:rsidRPr="002202E4" w:rsidRDefault="007A61E9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2505" w:rsidRPr="002202E4" w:rsidTr="00612505">
        <w:trPr>
          <w:trHeight w:val="347"/>
        </w:trPr>
        <w:tc>
          <w:tcPr>
            <w:tcW w:w="955" w:type="dxa"/>
          </w:tcPr>
          <w:p w:rsidR="00612505" w:rsidRPr="002202E4" w:rsidRDefault="00612505" w:rsidP="00612505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612505" w:rsidRPr="002202E4" w:rsidRDefault="00612505" w:rsidP="001B785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Теория и методика организации физкультурно-спортивной работы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612505" w:rsidRPr="002202E4" w:rsidRDefault="00612505" w:rsidP="001B785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61E9" w:rsidRPr="002202E4" w:rsidTr="001B7856">
        <w:trPr>
          <w:trHeight w:val="347"/>
        </w:trPr>
        <w:tc>
          <w:tcPr>
            <w:tcW w:w="5637" w:type="dxa"/>
            <w:gridSpan w:val="2"/>
          </w:tcPr>
          <w:p w:rsidR="007A61E9" w:rsidRPr="002202E4" w:rsidRDefault="007A61E9" w:rsidP="0096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86" w:type="dxa"/>
          </w:tcPr>
          <w:p w:rsidR="007A61E9" w:rsidRPr="002202E4" w:rsidRDefault="00880D5D" w:rsidP="00966D0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E41C73" w:rsidRPr="002202E4" w:rsidRDefault="00E41C73">
      <w:pPr>
        <w:rPr>
          <w:rFonts w:ascii="Times New Roman" w:hAnsi="Times New Roman" w:cs="Times New Roman"/>
          <w:sz w:val="24"/>
          <w:szCs w:val="24"/>
        </w:rPr>
      </w:pPr>
    </w:p>
    <w:p w:rsidR="00B5581F" w:rsidRPr="002202E4" w:rsidRDefault="00B5581F">
      <w:pPr>
        <w:rPr>
          <w:rFonts w:ascii="Times New Roman" w:hAnsi="Times New Roman" w:cs="Times New Roman"/>
          <w:sz w:val="24"/>
          <w:szCs w:val="24"/>
        </w:rPr>
      </w:pPr>
    </w:p>
    <w:p w:rsidR="00B5581F" w:rsidRPr="002202E4" w:rsidRDefault="00B5581F">
      <w:pPr>
        <w:rPr>
          <w:rFonts w:ascii="Times New Roman" w:hAnsi="Times New Roman" w:cs="Times New Roman"/>
          <w:sz w:val="24"/>
          <w:szCs w:val="24"/>
        </w:rPr>
      </w:pPr>
    </w:p>
    <w:p w:rsidR="00B5581F" w:rsidRPr="002202E4" w:rsidRDefault="00B5581F">
      <w:pPr>
        <w:rPr>
          <w:rFonts w:ascii="Times New Roman" w:hAnsi="Times New Roman" w:cs="Times New Roman"/>
          <w:sz w:val="24"/>
          <w:szCs w:val="24"/>
        </w:rPr>
      </w:pPr>
    </w:p>
    <w:p w:rsidR="00B5581F" w:rsidRDefault="00B5581F">
      <w:pPr>
        <w:rPr>
          <w:rFonts w:ascii="Times New Roman" w:hAnsi="Times New Roman" w:cs="Times New Roman"/>
          <w:sz w:val="24"/>
          <w:szCs w:val="24"/>
        </w:rPr>
      </w:pPr>
    </w:p>
    <w:p w:rsidR="00880D5D" w:rsidRPr="002202E4" w:rsidRDefault="00880D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8"/>
        <w:gridCol w:w="3101"/>
        <w:gridCol w:w="17"/>
        <w:gridCol w:w="284"/>
        <w:gridCol w:w="142"/>
        <w:gridCol w:w="2409"/>
        <w:gridCol w:w="426"/>
        <w:gridCol w:w="3537"/>
        <w:gridCol w:w="2268"/>
      </w:tblGrid>
      <w:tr w:rsidR="00B5581F" w:rsidRPr="002202E4" w:rsidTr="001B7856">
        <w:trPr>
          <w:cantSplit/>
          <w:tblHeader/>
        </w:trPr>
        <w:tc>
          <w:tcPr>
            <w:tcW w:w="964" w:type="dxa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2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вопроса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815" w:type="dxa"/>
            <w:gridSpan w:val="6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268" w:type="dxa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B5581F" w:rsidRPr="002202E4" w:rsidTr="001B7856">
        <w:trPr>
          <w:cantSplit/>
          <w:tblHeader/>
        </w:trPr>
        <w:tc>
          <w:tcPr>
            <w:tcW w:w="14856" w:type="dxa"/>
            <w:gridSpan w:val="10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Оборудование, материалы, инструменты</w:t>
            </w:r>
          </w:p>
        </w:tc>
      </w:tr>
      <w:tr w:rsidR="00B5581F" w:rsidRPr="002202E4" w:rsidTr="001B7856">
        <w:trPr>
          <w:cantSplit/>
          <w:tblHeader/>
        </w:trPr>
        <w:tc>
          <w:tcPr>
            <w:tcW w:w="14856" w:type="dxa"/>
            <w:gridSpan w:val="10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BFBFBF" w:themeFill="background1" w:themeFillShade="BF"/>
          </w:tcPr>
          <w:p w:rsidR="00B5581F" w:rsidRPr="002202E4" w:rsidRDefault="00B5581F" w:rsidP="00B5581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</w:tc>
        <w:tc>
          <w:tcPr>
            <w:tcW w:w="12184" w:type="dxa"/>
            <w:gridSpan w:val="8"/>
            <w:shd w:val="clear" w:color="auto" w:fill="BFBFBF" w:themeFill="background1" w:themeFillShade="BF"/>
          </w:tcPr>
          <w:p w:rsidR="00B5581F" w:rsidRPr="002202E4" w:rsidRDefault="00B5581F" w:rsidP="00B5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Выберите правильный вариант ответа</w:t>
            </w:r>
          </w:p>
        </w:tc>
      </w:tr>
      <w:tr w:rsidR="00B5581F" w:rsidRPr="002202E4" w:rsidTr="001B7856">
        <w:trPr>
          <w:cantSplit/>
          <w:trHeight w:val="210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206"/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Тренажеры, обеспечивающие движения с постоянной нагрузкой, называются: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изотонические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2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86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изокинетические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06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86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эксцентрические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5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86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статические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2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176"/>
                <w:tab w:val="left" w:pos="251"/>
              </w:tabs>
              <w:spacing w:after="0" w:line="240" w:lineRule="auto"/>
              <w:ind w:left="-108"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выборе лыжного инвентаря необходимо учитывать: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желание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рост, вес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спортивные  результаты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54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Устройство, которое используется в нагрузочном тестировании спортсменов, называется: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изометрический тренажёр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29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балансировочная платформа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48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эллиптический тренажер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4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велоэргометр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2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в спорте подразделяются на следующие группы: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тренировочные устройства, тренировочные приспособления, спортивная экипировка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тренировочные устройства, тренировочные приспособления, тренажёры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тренажёры, физические упражнения, спортивное оборудование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1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тренировочные приспособления, спортивное оборудование, тренировочные формы соревновательных упражнений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11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B5581F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Станок для упора ног спортсмена в стартовой позиции, снабжённый устройствами для крепления на беговой дорожке: </w:t>
            </w:r>
          </w:p>
          <w:p w:rsidR="00880D5D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0D5D" w:rsidRPr="002202E4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сигнальная разметка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95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барьер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42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поддерживающая опора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2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2" w:type="dxa"/>
            <w:gridSpan w:val="3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стартовые колодки</w:t>
            </w:r>
          </w:p>
        </w:tc>
        <w:tc>
          <w:tcPr>
            <w:tcW w:w="2268" w:type="dxa"/>
            <w:vMerge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Открытые вопросы</w:t>
            </w:r>
          </w:p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4" w:type="dxa"/>
            <w:gridSpan w:val="8"/>
            <w:shd w:val="clear" w:color="auto" w:fill="BFBFBF" w:themeFill="background1" w:themeFillShade="BF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 падении с высоты 1,80 см на игровую поверхность отскок баскетбольного  мяча должен составлять ________________см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702"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Толчковый снаряд в спортивной гимнастике, состоящий из широкой упруго-жесткой подвижной доски и шарнирно соединённой с ней декой (нижним основанием), между которыми размещена пружина, называется_________________________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tabs>
                <w:tab w:val="left" w:pos="0"/>
              </w:tabs>
              <w:spacing w:after="0" w:line="240" w:lineRule="auto"/>
              <w:ind w:left="46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Группа тренажёров, которые имитируют естественные для человека движения (бег, ходьба, езда на велосипеде) и обеспечивают воздействие на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систему называются__________________________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Прибор, при помощи которого измеряют жизненную ёмкость лёгких, называется _______________________________________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 для измерения скорости передвижения спортсмена называется_____________________________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Методы___________  ____________предназначены для получения преподавателем и занимающимися с помощью различных технических устрой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 ср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очной и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преламинарной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информации после или по ходу выполнения двигательных действий с целью их коррекции или для сохранения заданных параметров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Масса мяча в классическом волейболе составляет_________-______________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Прибор, предназначенный для измерения интервалов времени с точностью до доли секунды, называется__________________________________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Стационарные конструкции, необходимые для проведения конкретного вида состязания и размещённые на спортивной арене, называются___________________  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Тренажеры, обеспечивающие движения с постоянной скоростью, называются_______________________</w:t>
            </w: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461"/>
        </w:trPr>
        <w:tc>
          <w:tcPr>
            <w:tcW w:w="964" w:type="dxa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6" w:type="dxa"/>
            <w:gridSpan w:val="7"/>
            <w:shd w:val="clear" w:color="auto" w:fill="auto"/>
          </w:tcPr>
          <w:p w:rsidR="00B5581F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Прибор, при помощи которого измеряют мышечную силу кистей и силу мышц разгибателей спины, называется______________________</w:t>
            </w:r>
          </w:p>
          <w:p w:rsidR="00880D5D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0D5D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0D5D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80D5D" w:rsidRPr="002202E4" w:rsidRDefault="00880D5D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12"/>
        </w:trPr>
        <w:tc>
          <w:tcPr>
            <w:tcW w:w="964" w:type="dxa"/>
            <w:shd w:val="clear" w:color="auto" w:fill="BFBFBF" w:themeFill="background1" w:themeFillShade="BF"/>
          </w:tcPr>
          <w:p w:rsidR="00B5581F" w:rsidRPr="002202E4" w:rsidRDefault="00B5581F" w:rsidP="001B7856">
            <w:pPr>
              <w:tabs>
                <w:tab w:val="left" w:pos="426"/>
              </w:tabs>
              <w:spacing w:after="0" w:line="240" w:lineRule="auto"/>
              <w:ind w:hanging="61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8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соответствие</w:t>
            </w:r>
          </w:p>
        </w:tc>
        <w:tc>
          <w:tcPr>
            <w:tcW w:w="12184" w:type="dxa"/>
            <w:gridSpan w:val="8"/>
            <w:shd w:val="clear" w:color="auto" w:fill="BFBFBF" w:themeFill="background1" w:themeFillShade="BF"/>
          </w:tcPr>
          <w:p w:rsidR="00B5581F" w:rsidRPr="002202E4" w:rsidRDefault="00B5581F" w:rsidP="00B5581F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</w:t>
            </w:r>
            <w:proofErr w:type="gramEnd"/>
          </w:p>
        </w:tc>
      </w:tr>
      <w:tr w:rsidR="00B5581F" w:rsidRPr="002202E4" w:rsidTr="001B7856">
        <w:trPr>
          <w:cantSplit/>
          <w:trHeight w:val="113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измерительным устройством и его целевым назначением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лактометр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 выдыхаемого спортсменом воздуха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1134"/>
              </w:tabs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1B7856">
        <w:trPr>
          <w:cantSplit/>
          <w:trHeight w:val="110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электромиостимулятор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измерение силы отталкивания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spacing w:after="0" w:line="240" w:lineRule="auto"/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10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тензоплатформа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(измерение) концентрации молочной кислоты в капиллярной крови спортсмена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spacing w:after="0" w:line="240" w:lineRule="auto"/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10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метаболограф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искусственных сокращений скелетных мышц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spacing w:after="0" w:line="240" w:lineRule="auto"/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85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спортивным инвентарём и оборудованием и его предназначением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hd w:val="clear" w:color="auto" w:fill="FFFFFF"/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палка гимнастическая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выполнения различных физкультурно-спортивных упражнений, страховки, предупреждения травматизма при падениях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26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скакалка гимнастическая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укрепления (коррекция) осанки, развитие координации движений, усложнение некоторых физкультурно-спортивных упражнений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12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утяжелители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для укрепления мышц ног, брюшного пресса,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кардиосистемы</w:t>
            </w:r>
            <w:proofErr w:type="spellEnd"/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53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мат спортивный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усиления нагрузки при выполнении общеразвивающих упражнений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68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классификационной группой и спортивным оборудованием и инвентарём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и инвентарь по видам спорта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рулетка, секундомер, перекидное табло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и инвентарь универсального назначения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стартовый пистолет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контрольно-измерительное и информационное спортивное оборудование, и инвентарь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сетка волейбольная, метательный снаряд, брусья гимнастические параллельные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судейское оборудование и инвентарь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канат для перетягивания, гири, мяч набивной (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медицинбол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68"/>
        </w:trPr>
        <w:tc>
          <w:tcPr>
            <w:tcW w:w="964" w:type="dxa"/>
            <w:vMerge w:val="restart"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hanging="61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 w:val="restart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техническим средством контроля и его характеристикой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динамограф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 для измерения напряжения мышц</w:t>
            </w:r>
          </w:p>
        </w:tc>
        <w:tc>
          <w:tcPr>
            <w:tcW w:w="2268" w:type="dxa"/>
            <w:vMerge w:val="restart"/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велоэргометр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устройство персонального мониторинга </w:t>
            </w:r>
            <w:hyperlink r:id="rId6" w:tooltip="ЧСС" w:history="1">
              <w:r w:rsidRPr="002202E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частоты сокращений сердца</w:t>
              </w:r>
            </w:hyperlink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в реальном времени или записи его для последующего исследования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пульсометр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прибор, позволяющий регистрировать вертикальные и горизонтальные усилия в прыжках и протекание их во времени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67"/>
        </w:trPr>
        <w:tc>
          <w:tcPr>
            <w:tcW w:w="964" w:type="dxa"/>
            <w:vMerge/>
            <w:shd w:val="clear" w:color="auto" w:fill="auto"/>
          </w:tcPr>
          <w:p w:rsidR="00B5581F" w:rsidRPr="002202E4" w:rsidRDefault="00B5581F" w:rsidP="001B7856">
            <w:pPr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миограф</w:t>
            </w:r>
          </w:p>
        </w:tc>
        <w:tc>
          <w:tcPr>
            <w:tcW w:w="426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37" w:type="dxa"/>
            <w:shd w:val="clear" w:color="auto" w:fill="auto"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тренажёр-велосипед, функционал которого позволяет контролировать уровень нагрузки с повышенной точностью</w:t>
            </w:r>
          </w:p>
        </w:tc>
        <w:tc>
          <w:tcPr>
            <w:tcW w:w="2268" w:type="dxa"/>
            <w:vMerge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81F" w:rsidRPr="002202E4" w:rsidRDefault="00B558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9"/>
        <w:gridCol w:w="823"/>
        <w:gridCol w:w="2126"/>
        <w:gridCol w:w="2693"/>
        <w:gridCol w:w="312"/>
        <w:gridCol w:w="2126"/>
        <w:gridCol w:w="425"/>
        <w:gridCol w:w="3090"/>
        <w:gridCol w:w="2269"/>
      </w:tblGrid>
      <w:tr w:rsidR="00B5581F" w:rsidRPr="002202E4" w:rsidTr="00880D5D">
        <w:trPr>
          <w:cantSplit/>
          <w:tblHeader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tabs>
                <w:tab w:val="left" w:pos="2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Кол-во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вопроса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B5581F" w:rsidRPr="002202E4" w:rsidTr="001B7856">
        <w:trPr>
          <w:cantSplit/>
          <w:tblHeader/>
        </w:trPr>
        <w:tc>
          <w:tcPr>
            <w:tcW w:w="14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/>
                <w:sz w:val="24"/>
                <w:szCs w:val="24"/>
              </w:rPr>
              <w:t>Биомеханика двигательной деятельности</w:t>
            </w:r>
          </w:p>
        </w:tc>
      </w:tr>
      <w:tr w:rsidR="00B5581F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581F" w:rsidRPr="002202E4" w:rsidRDefault="00B5581F" w:rsidP="00B5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Выберите правильный вариант ответа</w:t>
            </w:r>
          </w:p>
        </w:tc>
      </w:tr>
      <w:tr w:rsidR="00B5581F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Морфометрические характеристики мышц – это: </w:t>
            </w:r>
          </w:p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 мышц укорачиваться при возбуждении, в результате чего возникает сила тяги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совокупность показателей, характеризующих распределение массы отдельных сегментов тела и тела в целом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усилия сокращающихся мышц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количественные данные о строении отдельных мышц и особенностях их расположения относительно костных рычагов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Сустав – это: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элемент опорно-двигательного аппарата, обеспечивающий соединение костных звеньев и создающий подвижность костей друг относительно друга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27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компонент мышцы, обеспечивающий её соединение с костью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8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элемент опорно-двигательного аппарата, представляющий собой жесткую конструкцию из нескольких материалов, разных по механическим свойствам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компонент, состоящий из пучков коллагеновых волокон, расположенных параллельно друг другу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Линия, описываемая в пространстве движущейся точкой тела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путь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54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3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68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траектория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перемещение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Ускорение - это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участка траектории, пройденной телом или точкой тела за выбранный промежуток времени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3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величина, равная отношению изменения скорости движения тела к длительности промежутка времени, за которое это изменение произошло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1139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векторная разность конечного и начального положения тела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1139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отношение пройденного пути ко времени, за который он пройден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Сократимость мышцы - это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свойство, проявляющееся в уменьшении с течением времени силы мышцы при её постоянной длине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2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мышцы укорачиваться при возбуждении, в результате чего возникает сила тяги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63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растягивающей силы, при которой происходит разрыв мышцы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тела, отражающая его сопротивление изменению формы при деформирующих воздействиях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Вставьте пропущенное слово</w:t>
            </w: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Силы взаимодействия между частями некоторой системы называются______________________</w:t>
            </w:r>
          </w:p>
          <w:p w:rsidR="00B5581F" w:rsidRPr="002202E4" w:rsidRDefault="00B5581F" w:rsidP="00B558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33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 преодолевающем режиме мышечного сокращения момент силы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мышцы________________момента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внешней силы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33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Фронтальная плоскость __________________________сагиттальной и делит тело человека на переднюю и заднюю части</w:t>
            </w:r>
          </w:p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движение тела в некотором направлении не ограничивается, т.е. у него в этом направлении нет связей, тело по указанному направлению обладает_______________________    ________________________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Кинетическая энергия запасается в теле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Мышцы человека составляют волокна ____________типов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Первым видом естественных локомоторных движений человека является _________</w:t>
            </w:r>
          </w:p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1B7856">
        <w:trPr>
          <w:cantSplit/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соответствие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581F" w:rsidRPr="002202E4" w:rsidRDefault="00B5581F" w:rsidP="00B5581F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</w:t>
            </w:r>
            <w:proofErr w:type="gramEnd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B5581F" w:rsidRPr="002202E4" w:rsidTr="00880D5D">
        <w:trPr>
          <w:cantSplit/>
          <w:trHeight w:val="113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методиками измерения и их целевой направленностью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электромиография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измерение углов между звеньями тела в процессе выполнения упражнения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гониометрия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измерение сил, возникающих в процессе опорных взаимодействий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спидография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измерение электрической активности мышц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динамометрия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измерение скорости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пробегания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фиксированных отрезков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103493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функциями скелетных мышц и их характеристикой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моторная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преобразуют энергию химических соединений в сокращение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сенсорная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перемещают звенья двигательного аппарата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преобразования энергии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передают энергию от одного звена к другому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рекуператора энергии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являются рецепторами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103493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биомеханическими характеристиками и их показателями для поступательного движения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масса, сила, импульс тела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кинематическая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по перемещению тела, энергия поступательного движения, мощность поступательного движения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динамическая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перемещение, скорость, ускорение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энергетическая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длительность,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ритмотемповые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характеристики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103493" w:rsidP="00B5581F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видами и факторами, определяющими силу и скорость сокращения </w:t>
            </w:r>
            <w:r w:rsidR="00B5581F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мышц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анатомические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режим работы мышц, значение внешней нагрузки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физиологические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мышечных волокон, длина мышечных волокон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биомеханические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частота разрядов, число активных двигательных единиц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38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81F" w:rsidRPr="002202E4" w:rsidRDefault="00103493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режимами мышечного сокращения и их характеристиками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изометрический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момент силы мышцы меньше момента внешней силы (длина мышцы увеличивается)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46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преодолевающий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момент силы мышцы равен моменту внешней силы (длина мышцы не увеличивается)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40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уступающий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момент силы мышцы больше момента внешней силы (длина мышцы уменьшается)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1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81F" w:rsidRPr="002202E4" w:rsidRDefault="00103493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Установите соответствие между </w:t>
            </w:r>
            <w:r w:rsidR="00B5581F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видами равновесия и их характеристиками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устойчивое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тело может вернуться в начальное положение при отклонении от него до некоторого предела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88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неустойчивое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изменении положения тела не возникает сил или моментов сил, стремящихся возвратить тело в начальное положение или ещё более удалить тело от него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15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безразличное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тело возвращается в первоначальное положение при его отклонении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81F" w:rsidRPr="002202E4" w:rsidTr="00880D5D">
        <w:trPr>
          <w:cantSplit/>
          <w:trHeight w:val="21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ограниченно-устойчивое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1F" w:rsidRPr="002202E4" w:rsidRDefault="00B5581F" w:rsidP="00B5581F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малых отклонениях тела возникают силы или моменты силы, стремящиеся ещё больше отклонить тело от начального положения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1F" w:rsidRPr="002202E4" w:rsidRDefault="00B5581F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E6051" w:rsidRPr="002202E4" w:rsidRDefault="000E6051">
      <w:r w:rsidRPr="002202E4">
        <w:br w:type="page"/>
      </w: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52"/>
        <w:gridCol w:w="2126"/>
        <w:gridCol w:w="2693"/>
        <w:gridCol w:w="312"/>
        <w:gridCol w:w="5244"/>
        <w:gridCol w:w="2666"/>
      </w:tblGrid>
      <w:tr w:rsidR="00B5581F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581F" w:rsidRPr="002202E4" w:rsidRDefault="00B5581F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81F" w:rsidRPr="002202E4" w:rsidRDefault="00B5581F" w:rsidP="00B5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установление последовательности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5581F" w:rsidRPr="002202E4" w:rsidRDefault="00B5581F" w:rsidP="00B5581F">
            <w:pPr>
              <w:tabs>
                <w:tab w:val="left" w:pos="176"/>
                <w:tab w:val="left" w:pos="255"/>
              </w:tabs>
              <w:spacing w:after="0" w:line="240" w:lineRule="auto"/>
              <w:ind w:left="21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Укажите последовательность:</w:t>
            </w:r>
          </w:p>
        </w:tc>
      </w:tr>
      <w:tr w:rsidR="000E6051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E6051" w:rsidRPr="002202E4" w:rsidRDefault="000E6051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Укажите последовательность стадий формирования спортивной техники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совершенного выполнения двигательного действия</w:t>
            </w:r>
          </w:p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вариабельного навыка и его применение</w:t>
            </w:r>
          </w:p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первых представлений о двигательном действии и формирование установки на обучение</w:t>
            </w:r>
          </w:p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основами техники и ритмом действий</w:t>
            </w:r>
          </w:p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образование навыка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146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304808">
        <w:trPr>
          <w:cantSplit/>
          <w:trHeight w:val="16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304808">
        <w:trPr>
          <w:cantSplit/>
          <w:trHeight w:val="30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Укажите последовательность фаз в процессе взаимодействия занимающегося с упругой опорой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фаза амортизации</w:t>
            </w:r>
          </w:p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фаза реализации</w:t>
            </w:r>
          </w:p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фаза аккумуляции</w:t>
            </w:r>
          </w:p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фаза активизации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B5581F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B558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02F4" w:rsidRDefault="004502F4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Default="00880D5D">
      <w:pPr>
        <w:rPr>
          <w:rFonts w:ascii="Times New Roman" w:hAnsi="Times New Roman" w:cs="Times New Roman"/>
          <w:sz w:val="24"/>
          <w:szCs w:val="24"/>
        </w:rPr>
      </w:pPr>
    </w:p>
    <w:p w:rsidR="00880D5D" w:rsidRPr="002202E4" w:rsidRDefault="00880D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9"/>
        <w:gridCol w:w="823"/>
        <w:gridCol w:w="2126"/>
        <w:gridCol w:w="2693"/>
        <w:gridCol w:w="426"/>
        <w:gridCol w:w="4989"/>
        <w:gridCol w:w="2807"/>
      </w:tblGrid>
      <w:tr w:rsidR="004502F4" w:rsidRPr="002202E4" w:rsidTr="001B7856">
        <w:trPr>
          <w:cantSplit/>
          <w:tblHeader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tabs>
                <w:tab w:val="left" w:pos="229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№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Кол-во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вопроса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4502F4" w:rsidRPr="002202E4" w:rsidTr="001B7856">
        <w:trPr>
          <w:cantSplit/>
          <w:tblHeader/>
        </w:trPr>
        <w:tc>
          <w:tcPr>
            <w:tcW w:w="1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 физической культуры и спорта</w:t>
            </w: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  <w:p w:rsidR="008D34C4" w:rsidRPr="002202E4" w:rsidRDefault="008D34C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4" w:rsidRPr="002202E4" w:rsidRDefault="008D34C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4" w:rsidRPr="002202E4" w:rsidRDefault="008D34C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4" w:rsidRPr="002202E4" w:rsidRDefault="008D34C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4" w:rsidRPr="002202E4" w:rsidRDefault="008D34C4" w:rsidP="008D34C4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Выберите краткое условное наименование изображенного на рисунке положения в соответствии с терминологией физической культуры и спорта: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1B7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Выберите правильный вариант ответа</w:t>
            </w: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Исходные положени</w:t>
            </w:r>
            <w:proofErr w:type="gramStart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я–</w:t>
            </w:r>
            <w:proofErr w:type="gramEnd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это: </w:t>
            </w:r>
          </w:p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1"/>
              <w:widowControl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положение соответствует строевой стойке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вертикальное положение тела занимающегося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начинается выполнение упражнений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вертикальное положение тела с сомкнутыми ногами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2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B9AABC" wp14:editId="77D79ED9">
                  <wp:extent cx="771525" cy="1200150"/>
                  <wp:effectExtent l="0" t="0" r="9525" b="0"/>
                  <wp:docPr id="1" name="Рисунок 1" descr="d:\users\лавренова\Desktop\а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лавренова\Desktop\а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руки прямо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7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руки перед собой 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18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руки вперед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руки параллельно полу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0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02D0DD" wp14:editId="3E136EA6">
                  <wp:extent cx="895350" cy="942975"/>
                  <wp:effectExtent l="0" t="0" r="0" b="9525"/>
                  <wp:docPr id="2" name="Рисунок 2" descr="d:\users\лавренова\Desktop\стойка на коленя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лавренова\Desktop\стойка на коленях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93" b="17500"/>
                          <a:stretch/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стойка на коленях, руки на пояс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0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3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упор на коленях, руки на пояс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26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стойка на коленях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82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упор на коленях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220BE5" wp14:editId="1F2F5724">
                  <wp:extent cx="1028700" cy="1085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50"/>
                          <a:stretch/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полуприсед</w:t>
            </w:r>
            <w:proofErr w:type="spell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на одной, руки на пояс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выпад, руки на пояс   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выставление ноги вперед, руки на пояс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выставление согнутой ноги вперед, руки на пояс</w:t>
            </w:r>
          </w:p>
          <w:p w:rsidR="00880D5D" w:rsidRDefault="00880D5D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80D5D" w:rsidRDefault="00880D5D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80D5D" w:rsidRDefault="00880D5D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80D5D" w:rsidRPr="002202E4" w:rsidRDefault="00880D5D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44FEA9" wp14:editId="63EA61A0">
                  <wp:extent cx="1304925" cy="914400"/>
                  <wp:effectExtent l="0" t="0" r="9525" b="0"/>
                  <wp:docPr id="4" name="Рисунок 4" descr="d:\users\лавренова\Desktop\урор лежа коррек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лавренова\Desktop\урор лежа коррек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упор перед собой 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упор</w:t>
            </w:r>
            <w:proofErr w:type="gramEnd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лежа лицом к полу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3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F4" w:rsidRPr="002202E4" w:rsidRDefault="004502F4" w:rsidP="001B7856">
            <w:pPr>
              <w:pStyle w:val="1"/>
              <w:widowControl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>упор</w:t>
            </w:r>
            <w:proofErr w:type="gramEnd"/>
            <w:r w:rsidRPr="002202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лежа спереди 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упор лежа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Открытые вопросы</w:t>
            </w:r>
          </w:p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i/>
                <w:sz w:val="24"/>
                <w:szCs w:val="24"/>
              </w:rPr>
              <w:t>Вставьте пропущенное слово</w:t>
            </w:r>
          </w:p>
        </w:tc>
      </w:tr>
      <w:tr w:rsidR="00F941D9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D9" w:rsidRPr="002202E4" w:rsidRDefault="00F941D9" w:rsidP="00F941D9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 xml:space="preserve">При выполнении акробатического элемента </w:t>
            </w:r>
            <w:proofErr w:type="gramStart"/>
            <w:r w:rsidRPr="002202E4">
              <w:rPr>
                <w:snapToGrid w:val="0"/>
                <w:lang w:eastAsia="en-US"/>
              </w:rPr>
              <w:t>занимающийся</w:t>
            </w:r>
            <w:proofErr w:type="gramEnd"/>
            <w:r w:rsidRPr="002202E4">
              <w:rPr>
                <w:snapToGrid w:val="0"/>
                <w:lang w:eastAsia="en-US"/>
              </w:rPr>
              <w:t xml:space="preserve"> принимает максимально прогнутое положение тела спиной к полу с опорой на руки и на ноги</w:t>
            </w:r>
            <w:r w:rsidR="00C97AA6" w:rsidRPr="002202E4">
              <w:rPr>
                <w:snapToGrid w:val="0"/>
                <w:lang w:eastAsia="en-US"/>
              </w:rPr>
              <w:t>. Такое положение</w:t>
            </w:r>
            <w:r w:rsidRPr="002202E4">
              <w:rPr>
                <w:snapToGrid w:val="0"/>
                <w:lang w:eastAsia="en-US"/>
              </w:rPr>
              <w:t xml:space="preserve"> называется _________________________</w:t>
            </w:r>
          </w:p>
          <w:p w:rsidR="00F941D9" w:rsidRPr="002202E4" w:rsidRDefault="00F941D9" w:rsidP="00F941D9">
            <w:pPr>
              <w:pStyle w:val="a5"/>
              <w:spacing w:before="0" w:beforeAutospacing="0" w:after="0" w:afterAutospacing="0"/>
              <w:ind w:firstLine="34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33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D9" w:rsidRPr="002202E4" w:rsidRDefault="00F941D9" w:rsidP="00F941D9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 xml:space="preserve">При выполнении акробатического элемента </w:t>
            </w:r>
            <w:proofErr w:type="gramStart"/>
            <w:r w:rsidRPr="002202E4">
              <w:rPr>
                <w:snapToGrid w:val="0"/>
                <w:lang w:eastAsia="en-US"/>
              </w:rPr>
              <w:t>занимающийся</w:t>
            </w:r>
            <w:proofErr w:type="gramEnd"/>
            <w:r w:rsidRPr="002202E4">
              <w:rPr>
                <w:snapToGrid w:val="0"/>
                <w:lang w:eastAsia="en-US"/>
              </w:rPr>
              <w:t xml:space="preserve"> выполняет вращательное движение с последовательным касанием опоры и переворачиванием через голову</w:t>
            </w:r>
            <w:r w:rsidR="00C97AA6" w:rsidRPr="002202E4">
              <w:rPr>
                <w:snapToGrid w:val="0"/>
                <w:lang w:eastAsia="en-US"/>
              </w:rPr>
              <w:t xml:space="preserve">. Акробатический элемент </w:t>
            </w:r>
            <w:r w:rsidRPr="002202E4">
              <w:rPr>
                <w:snapToGrid w:val="0"/>
                <w:lang w:eastAsia="en-US"/>
              </w:rPr>
              <w:t>называется</w:t>
            </w:r>
            <w:r w:rsidR="00C97AA6" w:rsidRPr="002202E4">
              <w:rPr>
                <w:snapToGrid w:val="0"/>
                <w:lang w:eastAsia="en-US"/>
              </w:rPr>
              <w:t xml:space="preserve"> </w:t>
            </w:r>
            <w:r w:rsidRPr="002202E4">
              <w:rPr>
                <w:snapToGrid w:val="0"/>
                <w:lang w:eastAsia="en-US"/>
              </w:rPr>
              <w:t>_________________________</w:t>
            </w:r>
          </w:p>
          <w:p w:rsidR="00F941D9" w:rsidRPr="002202E4" w:rsidRDefault="00F941D9" w:rsidP="00F941D9">
            <w:pPr>
              <w:pStyle w:val="a5"/>
              <w:spacing w:before="0" w:beforeAutospacing="0" w:after="0" w:afterAutospacing="0"/>
              <w:ind w:firstLine="34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33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>При выполнении акробатического элемента _______________ необходимо согнуть ноги, руками взяться за середину голеней и плотно подтянуть колени к плечам, голову наклонить вперед, локти прижать к туловищу, спину округлить.</w:t>
            </w: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1B7856">
        <w:trPr>
          <w:cantSplit/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>Циклическое двигательное действие, естественный способ перемещения человека, выполняемый отталкиванием от грунта, в котором чередуются одноопорные и полетные фазы называется</w:t>
            </w:r>
            <w:r w:rsidR="00F2019A" w:rsidRPr="002202E4">
              <w:rPr>
                <w:snapToGrid w:val="0"/>
                <w:lang w:eastAsia="en-US"/>
              </w:rPr>
              <w:t xml:space="preserve"> </w:t>
            </w:r>
            <w:r w:rsidRPr="002202E4">
              <w:rPr>
                <w:snapToGrid w:val="0"/>
                <w:lang w:eastAsia="en-US"/>
              </w:rPr>
              <w:t>____________________</w:t>
            </w: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>Естественный способ передвижения человека называется</w:t>
            </w:r>
            <w:r w:rsidR="00C97AA6" w:rsidRPr="002202E4">
              <w:rPr>
                <w:snapToGrid w:val="0"/>
                <w:lang w:eastAsia="en-US"/>
              </w:rPr>
              <w:t xml:space="preserve"> </w:t>
            </w:r>
            <w:r w:rsidRPr="002202E4">
              <w:rPr>
                <w:snapToGrid w:val="0"/>
                <w:lang w:eastAsia="en-US"/>
              </w:rPr>
              <w:t>___________________</w:t>
            </w: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D9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F941D9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  <w:r w:rsidRPr="002202E4">
              <w:rPr>
                <w:snapToGrid w:val="0"/>
                <w:lang w:eastAsia="en-US"/>
              </w:rPr>
              <w:t>Один из сложных технических видов легкой атлетики, предъявляющий высокие требования к физической и технической подготовке спортсмена,  сочетающий скорость спринтера, прыгучесть, гибкость, высокую координацию движений, называется</w:t>
            </w:r>
            <w:r w:rsidR="00C97AA6" w:rsidRPr="002202E4">
              <w:rPr>
                <w:snapToGrid w:val="0"/>
                <w:lang w:eastAsia="en-US"/>
              </w:rPr>
              <w:t xml:space="preserve"> </w:t>
            </w:r>
            <w:r w:rsidRPr="002202E4">
              <w:rPr>
                <w:snapToGrid w:val="0"/>
                <w:lang w:eastAsia="en-US"/>
              </w:rPr>
              <w:t>________________</w:t>
            </w:r>
            <w:r w:rsidR="00F2019A" w:rsidRPr="002202E4">
              <w:rPr>
                <w:snapToGrid w:val="0"/>
                <w:lang w:eastAsia="en-US"/>
              </w:rPr>
              <w:t xml:space="preserve">  </w:t>
            </w:r>
            <w:r w:rsidRPr="002202E4">
              <w:rPr>
                <w:snapToGrid w:val="0"/>
                <w:lang w:eastAsia="en-US"/>
              </w:rPr>
              <w:t>______________</w:t>
            </w: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  <w:p w:rsidR="00F941D9" w:rsidRPr="002202E4" w:rsidRDefault="00F941D9" w:rsidP="00C97AA6">
            <w:pPr>
              <w:pStyle w:val="a5"/>
              <w:spacing w:before="0" w:beforeAutospacing="0" w:after="0" w:afterAutospacing="0"/>
              <w:jc w:val="both"/>
              <w:rPr>
                <w:snapToGrid w:val="0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D9" w:rsidRPr="002202E4" w:rsidRDefault="00F941D9" w:rsidP="00F941D9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200" w:rsidRPr="002202E4" w:rsidRDefault="00450200">
      <w:r w:rsidRPr="002202E4">
        <w:br w:type="page"/>
      </w:r>
    </w:p>
    <w:tbl>
      <w:tblPr>
        <w:tblW w:w="14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52"/>
        <w:gridCol w:w="2126"/>
        <w:gridCol w:w="2693"/>
        <w:gridCol w:w="426"/>
        <w:gridCol w:w="2055"/>
        <w:gridCol w:w="354"/>
        <w:gridCol w:w="2580"/>
        <w:gridCol w:w="2807"/>
      </w:tblGrid>
      <w:tr w:rsidR="004502F4" w:rsidRPr="002202E4" w:rsidTr="001B7856">
        <w:trPr>
          <w:cantSplit/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соответствие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1B7856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</w:t>
            </w:r>
            <w:proofErr w:type="gramEnd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00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</w:t>
            </w:r>
            <w:r w:rsidR="004502F4" w:rsidRPr="002202E4">
              <w:rPr>
                <w:rFonts w:ascii="Times New Roman" w:hAnsi="Times New Roman" w:cs="Times New Roman"/>
                <w:sz w:val="24"/>
                <w:szCs w:val="24"/>
              </w:rPr>
              <w:t>требованиями, предъявляемыми к гимнастической терминологии и их характеристикой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краткость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достигается использованием словарного запаса и законов родного языка, терминов из смежных областей знания, из практики и интернациональных терминов из данной области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позволяет заменить длинное словесное описание, указать не все, а только необходимые характеристики упражнения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способствует созданию отчетливого представления об изучаемом упражнении, дает однозначное определение его сущности или указываемой особенности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227225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HAnsi" w:hAnsi="Times New Roman" w:cs="Times New Roman"/>
                <w:sz w:val="24"/>
                <w:szCs w:val="24"/>
              </w:rPr>
              <w:t>Установите соответствие между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F4" w:rsidRPr="002202E4">
              <w:rPr>
                <w:rFonts w:ascii="Times New Roman" w:hAnsi="Times New Roman" w:cs="Times New Roman"/>
                <w:sz w:val="24"/>
                <w:szCs w:val="24"/>
              </w:rPr>
              <w:t>терминологическими названиями упражнений и их характеристиками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представляют собой двигательные действия, которые являются предметом спортивной специализации и выполняются в соответствии с правилами соревнований по данному виду спорта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общеподготовительные</w:t>
            </w:r>
            <w:proofErr w:type="spell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любые технически несложные упражнения, составленные из одиночных или совмещенных движений различными звеньями тела, выполняемые индивидуально или с использованием действий партнера, гимнастических снарядов и различных предметов.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специально-подготовительные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включаемые в спортивную тренировку и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средствами общей подготовки спортсмена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соревновательные упражнения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представляющие те или иные варианты соревновательного упражнения, имеют существенное сходство с соревновательным действием как по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так и по характеру проявления способностей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756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227225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соответствие между </w:t>
            </w:r>
            <w:r w:rsidR="004502F4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 и их определениями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вид физической культуры, игровая соревновательная деятельность и подготовка к ней, основанные на использовании физических упражнений и направленные на достижение наивысших результатов</w:t>
            </w:r>
            <w:proofErr w:type="gramEnd"/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вид культуры, который представляет собой специфический процесс и результат человеческой деятельности, средство и способ физического совершенствования людей для выполнения ими своих социальных обязанностей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процесс изменения форм и функций организма либо под воздействием естественных условий (питания, труда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,), 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либо под воздействием целенаправленного использования специальных физических упражнений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вид физической культуры, процесс формирования потребности в занятиях физическими упражнениями в интересах всестороннего развития личности, положительного отношения к физической культуре, выработке ценностных операций, убеждений, вкусов, привычек, наклонностей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227225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HAnsi" w:hAnsi="Times New Roman" w:cs="Times New Roman"/>
                <w:sz w:val="24"/>
                <w:szCs w:val="24"/>
              </w:rPr>
              <w:t>Установите соответствие между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F4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понятиями и их определениями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совокупность способов воздействия педагога на занимающихся, выбор которых обусловлен научной концепцией, логикой организации и осуществления процесса обучения, воспитания и развития</w:t>
            </w:r>
            <w:proofErr w:type="gramEnd"/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методический прием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один из путей в методике обучения двигательным действиям или развития физических качеств, ориентирующий на использование однородных, однотипных заданий, методов и методических приемов, позволяющих решить поставленную задачу за счет воздействия какого-то одного доминирующего фактора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методический подход</w:t>
            </w:r>
            <w:proofErr w:type="gramEnd"/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способы реализации того или иного метода в конкретной педагогической ситуации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методическое направление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разработанная с учетом педагогических закономерностей система действий педагога (учителя, преподавателя, тренера), целенаправленное применение которой позволяет организовать определенным способом теоретическую и практическую деятельность учащегося, обеспечивающую освоение им двигательных действий, направленных на развитие физических качеств и формирование свойств личности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227225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HAnsi" w:hAnsi="Times New Roman" w:cs="Times New Roman"/>
                <w:sz w:val="24"/>
                <w:szCs w:val="24"/>
              </w:rPr>
              <w:t>Установите соответствие между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F4" w:rsidRPr="002202E4">
              <w:rPr>
                <w:rFonts w:ascii="Times New Roman" w:hAnsi="Times New Roman" w:cs="Times New Roman"/>
                <w:sz w:val="24"/>
                <w:szCs w:val="24"/>
              </w:rPr>
              <w:t>терминологическими названиями двигательных действий в баскетболеих характеристиками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прием игры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командное действие, когда конкретизированы действия всех игроков команды в определенный момент игры в нападении или защиты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техника игры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характерные отличительные особенности игры команды, отдельного игрока, их «почерк»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система игры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обусловленное правилами двигательное действие для ведения игровой и соревновательной деятельности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33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стиль игры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совокупность приемов игры для осуществления игровой деятельности в целях достижения выигрыша, победы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227225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Theme="minorHAnsi" w:hAnsi="Times New Roman" w:cs="Times New Roman"/>
                <w:sz w:val="24"/>
                <w:szCs w:val="24"/>
              </w:rPr>
              <w:t>Установите соответствие между</w:t>
            </w: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2F4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понятиями и их определениями в </w:t>
            </w:r>
            <w:r w:rsidR="004502F4"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играх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202E4">
              <w:rPr>
                <w:rFonts w:eastAsia="Calibri"/>
                <w:lang w:eastAsia="en-US"/>
              </w:rPr>
              <w:t>тактическое действие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групповое действие с четким определением сюжета для участвующих игроков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202E4">
              <w:rPr>
                <w:rFonts w:eastAsia="Calibri"/>
                <w:lang w:eastAsia="en-US"/>
              </w:rPr>
              <w:t xml:space="preserve">тактика игры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педагогический процесс, направленный на полное освоение спортсменами приемов игры и обеспечивающий надежность навыков в игровой и соревновательной деятельности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202E4">
              <w:rPr>
                <w:rFonts w:eastAsia="Calibri"/>
                <w:lang w:eastAsia="en-US"/>
              </w:rPr>
              <w:t>тактическая подготовка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и совокупность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тактических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действий-индивидуальных и коллективных (групповых и командных), направленных на достижение победы над соперником</w:t>
            </w: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58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202E4">
              <w:rPr>
                <w:rFonts w:eastAsia="Calibri"/>
                <w:lang w:eastAsia="en-US"/>
              </w:rPr>
              <w:t>тактическая комбинация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Default="004502F4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приемов игры, метод организации соревновательной деятельности спортсменов для победы над соперником</w:t>
            </w:r>
          </w:p>
          <w:p w:rsidR="00880D5D" w:rsidRDefault="00880D5D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D5D" w:rsidRPr="002202E4" w:rsidRDefault="00880D5D" w:rsidP="001B7856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1B7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установление последовательности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1B7856">
            <w:pPr>
              <w:pStyle w:val="a4"/>
              <w:tabs>
                <w:tab w:val="left" w:pos="176"/>
                <w:tab w:val="left" w:pos="255"/>
              </w:tabs>
              <w:spacing w:after="0" w:line="240" w:lineRule="auto"/>
              <w:ind w:left="2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 последовательность:</w:t>
            </w:r>
          </w:p>
        </w:tc>
      </w:tr>
      <w:tr w:rsidR="000E6051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E6051" w:rsidRPr="002202E4" w:rsidRDefault="000E6051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Укажите  последовательность описания положений звеньев тела при терминологической записи общеразвивающих упражнений: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туловища</w:t>
            </w:r>
          </w:p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головы</w:t>
            </w:r>
          </w:p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рук</w:t>
            </w:r>
          </w:p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ног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66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Укажите  последовательность терминологического описания движений, выполняемых по дуге: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направление движения</w:t>
            </w:r>
          </w:p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дуга</w:t>
            </w:r>
          </w:p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название частей тела</w:t>
            </w:r>
          </w:p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конечное положение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9A1D90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Укажите  последовательность </w:t>
            </w:r>
            <w:r w:rsidRPr="002202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 записи движений с предметами: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движения</w:t>
            </w:r>
          </w:p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радиус движения</w:t>
            </w:r>
          </w:p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предмета по отношению к руке или телу</w:t>
            </w:r>
          </w:p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движения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051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tabs>
                <w:tab w:val="left" w:pos="2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51" w:rsidRPr="002202E4" w:rsidRDefault="000E6051" w:rsidP="001B7856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1" w:rsidRPr="002202E4" w:rsidRDefault="000E6051" w:rsidP="001B7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02F4" w:rsidRPr="002202E4" w:rsidRDefault="004502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0"/>
        <w:gridCol w:w="3119"/>
        <w:gridCol w:w="426"/>
        <w:gridCol w:w="2267"/>
        <w:gridCol w:w="567"/>
        <w:gridCol w:w="3545"/>
        <w:gridCol w:w="2268"/>
      </w:tblGrid>
      <w:tr w:rsidR="004502F4" w:rsidRPr="002202E4" w:rsidTr="001B7856">
        <w:trPr>
          <w:cantSplit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вопроса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Эталон ответов</w:t>
            </w:r>
          </w:p>
        </w:tc>
      </w:tr>
      <w:tr w:rsidR="004502F4" w:rsidRPr="002202E4" w:rsidTr="001B7856">
        <w:trPr>
          <w:cantSplit/>
          <w:tblHeader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 w:hanging="21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02E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1.Теория и методика обучения двигательным действиям и развития двигательных способностей</w:t>
            </w: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4502F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Выбор ответа</w:t>
            </w:r>
          </w:p>
        </w:tc>
        <w:tc>
          <w:tcPr>
            <w:tcW w:w="1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450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Выберите правильный вариант ответа</w:t>
            </w: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способности – это: </w:t>
            </w:r>
          </w:p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двигательных возможностей человека применительно к тем или иным видам мышечной 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различных проявлений человека в определенной двигательной деятельности, в основе которых лежит понятие «мышечное усилие»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морфологических свойств опорно-двигательного аппарата, обусловливающих эффективность выполнения мышечной деятельности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морфологических и психофизиологических свойств человека, отвечающих требованиям какого-либо вида мышечной деятельности и обеспечивающих эффективность её выполнения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Принцип сопряжённого воздействия в развитии физических способностей предусматривает</w:t>
            </w: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соответствие тренировочных воздействий не только развитию необходимых способностей, но и умению использовать их в двигательной структуре конкретного 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27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соблюдение оптимального соотношения в уровне развития способностей у человека на каждом этапе возрастного развития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18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целенаправленности и адекватности тренировочных воздействий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рационального распределения различных средств подготовки в процессе занятий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6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овладения двигательным действием, при котором управление движениями осуществляется при активной роли мышления, называется: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двигательным навыком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54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3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техническим мастерством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68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двигательным умением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двигательной одаренностью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 условием положительного переноса двигательного навыка является:</w:t>
            </w:r>
          </w:p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профессионального мастерства педагога по физической культуре и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3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структурного сходства в главных фазах (отдельных звеньях) осваиваемых двигательных действий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1139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принципа сознательности и активности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1139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учет индивидуальных особенностей занимающихся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4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Комплекс функциональных свойств человека, </w:t>
            </w: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обеспечивающий выполнение двигательных действий в минимальный для данных условий отрезок времени: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простой двигательной  реакцией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26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скоростными способностями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63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скоростью одиночного движения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быстротой движения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Открытые вопросы</w:t>
            </w:r>
          </w:p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Вставьте пропущенное слово</w:t>
            </w: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 развитии силовых способностей метод ______________ ________________ предусматривает выполнение упражнений с относительно небольшой величиной отягощений (до 30% от максимума) с максимальной скоростью или темпом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33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При совершенствовании быстроты реагирования применяется ___________ метод, который основан на тесной связи между быстротой реакции и способностью </w:t>
            </w:r>
            <w:proofErr w:type="gramStart"/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различать</w:t>
            </w:r>
            <w:proofErr w:type="gramEnd"/>
            <w:r w:rsidRPr="002202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очень небольшие интервалы времени (десятые и сотые доли секунды)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33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Траектория движения характеризуется ____________________, ____________и амплитудой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 __________________   ____________________ предполагает разучивание упражнения по частям с последовательным их объединением по мере освоения в целостное действие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Скоростная выносливость в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работе_______________________мощности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 людей разного возраста и подготовленности проявляется преимущественно в упражнениях максимальной продолжительности не менее 50 с и не более 4-5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1B7856">
        <w:trPr>
          <w:cantSplit/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соответствие</w:t>
            </w:r>
          </w:p>
        </w:tc>
        <w:tc>
          <w:tcPr>
            <w:tcW w:w="1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4502F4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между</w:t>
            </w:r>
            <w:proofErr w:type="gramEnd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4502F4" w:rsidRPr="002202E4" w:rsidTr="001B7856">
        <w:trPr>
          <w:cantSplit/>
          <w:trHeight w:val="113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методами физического воспитания и группой, к которой они относятся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методы, направленные на овладение знаниями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 расчленённого 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1134"/>
              </w:tabs>
              <w:spacing w:after="0" w:line="240" w:lineRule="auto"/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строго регламентированного упражнения, способствующие овладению двигательными умениями и навы</w:t>
            </w: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соревновательный метод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строго регламентированного упражнения, направленные преимущественно на развитие физических качеств, способностей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1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частично регламентированного упражнения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 равномерного упражнения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видами гибкости и их характеристикой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активная гибкость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подвижность во всех суставах человеческого тела, позволяющая выполнять разнообразные движения с максимальной амплитудой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пассивная гибкость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способность человека достигать больших амплитуд движения за счёт сокращения мышечных групп, проходящих через тот или иной сустав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гибкость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значительная или даже предельная подвижность лишь в отдельных суставах, соответствующая требованиям конкретного вида деятельности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специальная гибкость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определяется наибольшей амплитудой движений, которую можно достичь за счёт приложения к движущей части тела внешних сил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двигательными способностями и тестами, используемыми для  оценки их развития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гибкость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теппинг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-тест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выносливость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прыжок в длину и в высоту с места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скоростные способности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12-минутный тест Купера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силовые способности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наклоны туловища вперед в положении седа или из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стоя на скамейке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координационными способностями и методическими приёмами их совершенствования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способность к управлению временными, пространственными и силовыми параметрами движений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увеличение высоты опорной поверхности или расстояния от центра тяжести тела до опоры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способность к сохранению равновесия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спортивного инвентаря разных размеров и массы, вариативность силы бросков и ударов, вариативность дальности полётов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способность к выполнению ритмических движений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точное воспроизведение определённого положения тела, формы, амплитуды и направления движений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способность к ориентированию в пространстве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упражнений под счёт, музыкальное сопровождение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48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зонами относительной мощности и показателями времени работы в циклических упражнениях у занимающихся 13-14 лет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&gt;16 мин 50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субмаксимальная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мин 40 с – 16 мин 50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45 с.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31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умеренная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15 с.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387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режимами работы мышц и физическими упражнениями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миометрический</w:t>
            </w:r>
            <w:proofErr w:type="spellEnd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(преодолевающий)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удержание разведённых рук с гантелями в наклоне вперёд в течение 4-6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46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плиометрический</w:t>
            </w:r>
            <w:proofErr w:type="spellEnd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(уступающий)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подъем силой в упор на кольцах, опускание в упор руки в стороны («крест») и удержание в «кресте»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40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изометрический (удерживающий)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приседание со штангой на плечах или груди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86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ауксотонический</w:t>
            </w:r>
            <w:proofErr w:type="spellEnd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(смешанный)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жим </w:t>
            </w:r>
            <w:proofErr w:type="gramStart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штанги</w:t>
            </w:r>
            <w:proofErr w:type="gramEnd"/>
            <w:r w:rsidRPr="002202E4">
              <w:rPr>
                <w:rFonts w:ascii="Times New Roman" w:hAnsi="Times New Roman" w:cs="Times New Roman"/>
                <w:sz w:val="24"/>
                <w:szCs w:val="24"/>
              </w:rPr>
              <w:t xml:space="preserve"> лёжа на горизонтальной скамейке средним или широким хватом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1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типами интервалов отдыха и их характеристиками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очередное выполнение упражнения приходится на период более или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менеее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значительного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недовосстановления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работоспособности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88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субкомпенсационные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интервал отдыха обеспечивает восстановление работоспособности до исходного уровня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15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суперкомпенсационные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очередная работа выполняется в тот момент, когда следы предыдущего выполнения задания почти утрачены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21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02E4">
              <w:rPr>
                <w:rFonts w:ascii="Times New Roman" w:eastAsia="Calibri" w:hAnsi="Times New Roman" w:cs="Times New Roman"/>
                <w:sz w:val="24"/>
                <w:szCs w:val="24"/>
              </w:rPr>
              <w:t>постсуперкомпенсационные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очередное выполнение упражнения совпадает с фазой повышения работоспособности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02F4" w:rsidRPr="002202E4" w:rsidRDefault="004502F4" w:rsidP="001B7856">
            <w:pPr>
              <w:pStyle w:val="a4"/>
              <w:tabs>
                <w:tab w:val="left" w:pos="426"/>
              </w:tabs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hAnsi="Times New Roman" w:cs="Times New Roman"/>
                <w:sz w:val="24"/>
                <w:szCs w:val="24"/>
              </w:rPr>
              <w:t>Вопросы на установление последовательности</w:t>
            </w:r>
          </w:p>
        </w:tc>
        <w:tc>
          <w:tcPr>
            <w:tcW w:w="12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02F4" w:rsidRPr="002202E4" w:rsidRDefault="004502F4" w:rsidP="004502F4">
            <w:pPr>
              <w:tabs>
                <w:tab w:val="left" w:pos="176"/>
                <w:tab w:val="left" w:pos="255"/>
              </w:tabs>
              <w:spacing w:after="0" w:line="240" w:lineRule="auto"/>
              <w:ind w:left="21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Укажите последовательность:</w:t>
            </w:r>
          </w:p>
        </w:tc>
      </w:tr>
      <w:tr w:rsidR="004502F4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этапов развития физических способностей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достижения максимальных показателей в развитии способностей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снижения показателей развития физических способностей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повышения уровня развития способностей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решения задач в процессе обучения двигательному действию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добиться выполнения основы техники двигательного действия в целом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совершенствовать индивидуальные детали техники двигательного действия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создать общее представление о двигательном действии и установку на овладение им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последовательно разучить общие детали и усовершенствовать пространственные, временные и динамические характеристики техники двигательного действия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1B7856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1B785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снижения показателей развития физических способностей при перерывах в занятиях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выносливость к длительной работе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скоростные способности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02F4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 способности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F4" w:rsidRPr="002202E4" w:rsidRDefault="004502F4" w:rsidP="00450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02F4" w:rsidRPr="002202E4" w:rsidRDefault="004502F4">
      <w:pPr>
        <w:rPr>
          <w:rFonts w:ascii="Times New Roman" w:hAnsi="Times New Roman" w:cs="Times New Roman"/>
          <w:sz w:val="24"/>
          <w:szCs w:val="24"/>
        </w:rPr>
      </w:pPr>
    </w:p>
    <w:p w:rsidR="00621CBD" w:rsidRDefault="00621CBD">
      <w:pPr>
        <w:rPr>
          <w:rFonts w:ascii="Times New Roman" w:hAnsi="Times New Roman" w:cs="Times New Roman"/>
          <w:sz w:val="24"/>
          <w:szCs w:val="24"/>
        </w:rPr>
      </w:pPr>
    </w:p>
    <w:p w:rsidR="00880D5D" w:rsidRPr="002202E4" w:rsidRDefault="00880D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1"/>
        <w:gridCol w:w="2536"/>
        <w:gridCol w:w="441"/>
        <w:gridCol w:w="284"/>
        <w:gridCol w:w="567"/>
        <w:gridCol w:w="1275"/>
        <w:gridCol w:w="426"/>
        <w:gridCol w:w="4536"/>
        <w:gridCol w:w="2268"/>
      </w:tblGrid>
      <w:tr w:rsidR="00621CBD" w:rsidRPr="002202E4" w:rsidTr="00F941D9">
        <w:trPr>
          <w:cantSplit/>
          <w:tblHeader/>
        </w:trPr>
        <w:tc>
          <w:tcPr>
            <w:tcW w:w="149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BD" w:rsidRPr="002202E4" w:rsidRDefault="00621CBD" w:rsidP="0062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center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5.Теория и методика организации физкультурно-спортивной работы</w:t>
            </w:r>
          </w:p>
        </w:tc>
      </w:tr>
      <w:tr w:rsidR="00621CBD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1CBD" w:rsidRPr="002202E4" w:rsidRDefault="00621CBD" w:rsidP="00621CBD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Выбор ответа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1CBD" w:rsidRPr="002202E4" w:rsidRDefault="00621CBD" w:rsidP="0062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Выберите правильный вариант ответа</w:t>
            </w:r>
          </w:p>
        </w:tc>
      </w:tr>
      <w:tr w:rsidR="00621CBD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56" w:rsidRPr="002202E4" w:rsidRDefault="001B7856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1CBD" w:rsidRPr="002202E4" w:rsidRDefault="00621CBD" w:rsidP="001B785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 формами занятий  физическими упражнениями понимают: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физкультурно-спортивные занятия,  связанные главным образом с выполнением разнообразных физических уп</w:t>
            </w:r>
            <w:r w:rsidRPr="002202E4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softHyphen/>
              <w:t>ражнений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-107"/>
                <w:tab w:val="left" w:pos="34"/>
                <w:tab w:val="left" w:pos="177"/>
                <w:tab w:val="left" w:pos="541"/>
              </w:tabs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правила, позволяющие педагогу и самому занимающемуся в каждом конкретном случае рационально, с наибольшей эффективностью решать поставленные двигательные задачи </w:t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способы организации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учебно-воспитательного процесса, каждый </w:t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из которых характеризуется определенным типом взаимосвязи (вза</w:t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имодействия) преподавателя (тренера, судьи) и занимающихся, </w:t>
            </w:r>
            <w:r w:rsidRPr="002202E4">
              <w:rPr>
                <w:rFonts w:ascii="Times New Roman" w:eastAsiaTheme="minorEastAsia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 также соответствующими условиями занятий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активная деятельность занимающихся, направленная на физическое совершенствование, выражающаяся в выполнении физических упражнений.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9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Признаками урочной формы занятий являются: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преподавателя и строгое построение занятия в рамках определенной общепринятой структуры с  постоянным со</w:t>
            </w: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ставом  занимающихся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добровольность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большая просто</w:t>
            </w: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та по структуре построения занятия и более узкое содержани</w:t>
            </w: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е</w:t>
            </w:r>
            <w:r w:rsidRPr="002202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относительно других форм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возможность самостоятельного выбора направления,  переменный состав </w:t>
            </w:r>
            <w:proofErr w:type="gramStart"/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занимающихся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801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Неурочные формы – это: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спортивно-тренировочные занятия в секциях, соревновательные формы, утренняя гимнастика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занятия, проводимые как специалистами (организованно), так и самими занимающимися (самостоятельно) с целью активного отдыха, укрепления здоровья, развития физических качеств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занятия, проводимые преподавателем с постоянным составом </w:t>
            </w:r>
            <w:proofErr w:type="spellStart"/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анимающихся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уроки физической культуры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36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Основанием для выделения трёхчастной структуры урока физической культуры является: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поддержание или развитие физических качеств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фазовое изме</w:t>
            </w: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>нение работоспособности человека при выполнении физической и мышечной  работы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58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ориентированность на постепенную общую активизацию функций организма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36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ориентированность на фазы истощения и утомления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9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Перспективное планирование – это</w:t>
            </w:r>
            <w:r w:rsidRPr="002202E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планирование на определённые этапы учебного процессас распределением программного материала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планирование </w:t>
            </w:r>
            <w:proofErr w:type="gramStart"/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предстоящее занятиес распределением учебного материала по минутам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513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планирование на один месяцс распределением учебного материала по неделям обучения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1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18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планирование на длительный срок с распределением программного материала по годам обучения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3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1CBD" w:rsidRPr="002202E4" w:rsidRDefault="00621CBD" w:rsidP="001B7856">
            <w:pPr>
              <w:tabs>
                <w:tab w:val="left" w:pos="34"/>
                <w:tab w:val="left" w:pos="426"/>
              </w:tabs>
              <w:spacing w:after="0" w:line="240" w:lineRule="auto"/>
              <w:ind w:left="75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Открытые вопросы</w:t>
            </w:r>
          </w:p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Вставьте пропущенное  слово</w:t>
            </w: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на______________ недели</w:t>
            </w:r>
          </w:p>
        </w:tc>
        <w:tc>
          <w:tcPr>
            <w:tcW w:w="2268" w:type="dxa"/>
          </w:tcPr>
          <w:p w:rsidR="00621CBD" w:rsidRPr="002202E4" w:rsidRDefault="00621CBD" w:rsidP="00621CB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shd w:val="clear" w:color="auto" w:fill="auto"/>
            <w:hideMark/>
          </w:tcPr>
          <w:p w:rsidR="00621CBD" w:rsidRPr="002202E4" w:rsidRDefault="00621CBD" w:rsidP="00621CBD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удовлетворения биологической потребности в движении независимо от возраста обучающихся рекомендуется проводить не менее ____________ уроков физической культуры в неделю, предусмотренных в объеме максимально допустимой недельной нагрузки</w:t>
            </w:r>
          </w:p>
        </w:tc>
        <w:tc>
          <w:tcPr>
            <w:tcW w:w="2268" w:type="dxa"/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Какой документ занимающийся (или его представитель) должен обязательно  предоставить для допуска к занятиям физической культурой и спортом _________________    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федерального стандарта спортивной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подготовки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занимающиеся в спортивных школах должны проходить контрольно-переводные нормативы _________________раза в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Показатель, который определяется отношением суммы педагогически оправданных затрат времени ко всей продолжительности урока, выраженный в процентах, называется________________________ ______________________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Методика, позволяющая определить величину  физической нагрузки и её динамику во время занятий физическими упражнениями, называется_____________________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комплектовании состава группы начальной подготовки по виду спорта минимальное количество занимающихся должно составлять________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1CBD" w:rsidRPr="002202E4" w:rsidRDefault="00621CBD" w:rsidP="001B7856">
            <w:pPr>
              <w:tabs>
                <w:tab w:val="left" w:pos="34"/>
                <w:tab w:val="left" w:pos="426"/>
              </w:tabs>
              <w:spacing w:after="0" w:line="240" w:lineRule="auto"/>
              <w:ind w:left="75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Вопросы на соответствие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1CBD" w:rsidRPr="002202E4" w:rsidRDefault="00621CBD" w:rsidP="00621CBD">
            <w:pPr>
              <w:tabs>
                <w:tab w:val="left" w:pos="1134"/>
              </w:tabs>
              <w:spacing w:after="0" w:line="240" w:lineRule="auto"/>
              <w:ind w:firstLine="17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Установите соответствие </w:t>
            </w:r>
            <w:proofErr w:type="gramStart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между</w:t>
            </w:r>
            <w:proofErr w:type="gramEnd"/>
            <w:r w:rsidRPr="002202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621CBD" w:rsidRPr="002202E4" w:rsidTr="00880D5D">
        <w:trPr>
          <w:cantSplit/>
          <w:trHeight w:val="26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частями  занятия и средствами физического воспитания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имитационные упражнения;</w:t>
            </w:r>
          </w:p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 на внимание;</w:t>
            </w:r>
          </w:p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движений;</w:t>
            </w:r>
          </w:p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дыхание и расслабление;</w:t>
            </w:r>
          </w:p>
          <w:p w:rsidR="00621CBD" w:rsidRPr="002202E4" w:rsidRDefault="00621CBD" w:rsidP="00621CBD">
            <w:pPr>
              <w:tabs>
                <w:tab w:val="left" w:pos="177"/>
              </w:tabs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малоподвижные игры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6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внимание;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ходьбы, бега, прыжков;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общеразвивающие, подготовительные, подводящие упражнения;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изученные упражнения, включающие технические элементы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6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Заключительная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подготовительные, подводящие, специальные по технике и тактике упражнения; 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игры;</w:t>
            </w:r>
          </w:p>
          <w:p w:rsidR="00621CBD" w:rsidRPr="002202E4" w:rsidRDefault="00621CBD" w:rsidP="00621CBD">
            <w:p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соревновательные упражнения, в том числе  связки и комбинации, учебные и двусторонние игры, схватки и поединки.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документом и его целевым назначением</w:t>
            </w:r>
          </w:p>
        </w:tc>
        <w:tc>
          <w:tcPr>
            <w:tcW w:w="441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Профессиональный стандарт</w:t>
            </w:r>
          </w:p>
        </w:tc>
        <w:tc>
          <w:tcPr>
            <w:tcW w:w="426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shd w:val="clear" w:color="auto" w:fill="auto"/>
            <w:hideMark/>
          </w:tcPr>
          <w:p w:rsidR="00621CBD" w:rsidRPr="002202E4" w:rsidRDefault="00621CBD" w:rsidP="0062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условий и требований к спортивной подготовке в организациях, осуществляющих спортивную подготовку в соответствии с Федеральным </w:t>
            </w:r>
            <w:hyperlink r:id="rId11" w:history="1">
              <w:r w:rsidRPr="002202E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законом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государственный образовательный стандарт основного общего образования</w:t>
            </w:r>
          </w:p>
        </w:tc>
        <w:tc>
          <w:tcPr>
            <w:tcW w:w="426" w:type="dxa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установление норм и требований, выполнение которых необходимо для присвоения соответствующих спортивных званий и спортивных разрядов по видам спорта, включенным во Всероссийский </w:t>
            </w:r>
            <w:hyperlink r:id="rId12" w:history="1">
              <w:r w:rsidRPr="002202E4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реестр</w:t>
              </w:r>
            </w:hyperlink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видов спорта, а также условий выполнения этих норм и требований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стандарт спортивной подготовки по виду спорта</w:t>
            </w:r>
          </w:p>
        </w:tc>
        <w:tc>
          <w:tcPr>
            <w:tcW w:w="426" w:type="dxa"/>
            <w:shd w:val="clear" w:color="auto" w:fill="auto"/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shd w:val="clear" w:color="auto" w:fill="auto"/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установление совокупности требований, обязательных при реализации основной образовательной программы основного общего образования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shd w:val="clear" w:color="auto" w:fill="auto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shd w:val="clear" w:color="auto" w:fill="auto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Единая всероссийская спортивная классификация</w:t>
            </w:r>
          </w:p>
        </w:tc>
        <w:tc>
          <w:tcPr>
            <w:tcW w:w="426" w:type="dxa"/>
            <w:shd w:val="clear" w:color="auto" w:fill="auto"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квалификации, необходимой работнику для осуществления определенного вида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методами организации занимающихся  на уроке и их характеристикой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предусматривает одновременное выполнение в нескольких группах разных заданий преподавателя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Групповой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предусматривает выполнение учащимися индивидуальных заданий самостоятельно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предусматривает последовательное выполнение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занимающимися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серии заданий на специально подготовленных местах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Круговой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предусматривает выполнение всем составом класса одного и того же задания независимо от форм построения учащихся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12505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идами педагогического контроля и их направленностью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определение реакции организма </w:t>
            </w:r>
            <w:proofErr w:type="gram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нагрузку после занятия, 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времени восстановления работоспособности занимающихся после разных по величине и направленности нагрузок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успешности выполнения годового плана-графика учебного процесса, степени решения поставленных задач, выявления положительных и отрицательных сторон процесса физического воспитания и его составляющих.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состава занимающихся и определение их готовности  к предстоящим занятиям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974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срочного тренировочного эффекта в рамках одного занятия с целью целесообразного чередования нагрузки и отдыха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41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12505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ризнаками классификации уроков физического воспитания и группами</w:t>
            </w:r>
          </w:p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1B7856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елевая направленность физического воспитания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7C" w:rsidRPr="002202E4" w:rsidRDefault="006B067C" w:rsidP="006B067C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общего физического воспитания;</w:t>
            </w:r>
          </w:p>
          <w:p w:rsidR="00621CBD" w:rsidRPr="002202E4" w:rsidRDefault="006B067C" w:rsidP="006B067C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специализированного физического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1378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1B7856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сновной предмет и программное содержание занятий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уроки освоения нового материала; 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закрепления и совершенствования учебного материала;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 уроки;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смешанные уроки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80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1B7856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реимущественная сторона содержания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7C" w:rsidRPr="002202E4" w:rsidRDefault="006B067C" w:rsidP="006B067C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образовательной направленности;</w:t>
            </w:r>
          </w:p>
          <w:p w:rsidR="006B067C" w:rsidRPr="002202E4" w:rsidRDefault="006B067C" w:rsidP="006B067C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уроки со специальной воспитательной направленностью;</w:t>
            </w:r>
          </w:p>
          <w:p w:rsidR="00621CBD" w:rsidRPr="002202E4" w:rsidRDefault="006B067C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уроки с гигиенической направленностью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  <w:trHeight w:val="20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1B785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1B7856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="00621CBD"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ешаемая задача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B067C" w:rsidP="00621CBD">
            <w:pPr>
              <w:spacing w:after="0" w:line="240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узкопредметные</w:t>
            </w:r>
            <w:proofErr w:type="spellEnd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уроки;</w:t>
            </w:r>
          </w:p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комплексные уроки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1B7856">
        <w:trPr>
          <w:cantSplit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tabs>
                <w:tab w:val="left" w:pos="34"/>
                <w:tab w:val="left" w:pos="4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Вопросы на установление последовательности</w:t>
            </w:r>
          </w:p>
        </w:tc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1CBD" w:rsidRPr="002202E4" w:rsidRDefault="00621CBD" w:rsidP="00621CBD">
            <w:pPr>
              <w:tabs>
                <w:tab w:val="left" w:pos="176"/>
                <w:tab w:val="left" w:pos="255"/>
              </w:tabs>
              <w:spacing w:after="0" w:line="240" w:lineRule="auto"/>
              <w:ind w:left="21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Укажите  последовательность</w:t>
            </w:r>
          </w:p>
        </w:tc>
      </w:tr>
      <w:tr w:rsidR="00621CBD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этапов организации и проведения массовых выступлений и праздников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организационно-хозяйственных вопросов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к выступлению участников (репетиции)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выступления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программы выступлений, разработка сценария музыкального и художественного оформления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планирования занятия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подбор методов и форм занятия для решения поставленных задач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оформление плана-конспекта занятия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определение и конкретизация цели и задачи учебно-воспитательного процесса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201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сведений о контингенте занимающихся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1B7856">
            <w:pPr>
              <w:numPr>
                <w:ilvl w:val="0"/>
                <w:numId w:val="8"/>
              </w:numPr>
              <w:tabs>
                <w:tab w:val="left" w:pos="34"/>
                <w:tab w:val="left" w:pos="426"/>
              </w:tabs>
              <w:spacing w:after="0" w:line="240" w:lineRule="auto"/>
              <w:ind w:hanging="718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иерархии структуры государственных организаций в управлении физической культурой и спортом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34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региональные органы исполнительной власти по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ind w:left="21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2202E4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Министерство спорта Российской Федерации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CBD" w:rsidRPr="00A0317D" w:rsidTr="00880D5D">
        <w:trPr>
          <w:cantSplit/>
          <w:trHeight w:val="6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CBD" w:rsidRPr="002202E4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D" w:rsidRPr="002202E4" w:rsidRDefault="00621CBD" w:rsidP="00621CBD">
            <w:pPr>
              <w:tabs>
                <w:tab w:val="left" w:pos="255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органы местного самоуправления по </w:t>
            </w:r>
            <w:proofErr w:type="spellStart"/>
            <w:r w:rsidRPr="002202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D" w:rsidRPr="00A0317D" w:rsidRDefault="00621CBD" w:rsidP="00621CB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1CBD" w:rsidRPr="00A0317D" w:rsidRDefault="00621C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1CBD" w:rsidRPr="00A0317D" w:rsidSect="007A6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92A"/>
    <w:multiLevelType w:val="hybridMultilevel"/>
    <w:tmpl w:val="7E64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85845"/>
    <w:multiLevelType w:val="hybridMultilevel"/>
    <w:tmpl w:val="7CD434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5A6741"/>
    <w:multiLevelType w:val="hybridMultilevel"/>
    <w:tmpl w:val="C2E42BCE"/>
    <w:lvl w:ilvl="0" w:tplc="025A874A">
      <w:start w:val="81"/>
      <w:numFmt w:val="decimal"/>
      <w:lvlText w:val="%1."/>
      <w:lvlJc w:val="left"/>
      <w:pPr>
        <w:ind w:left="7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41A7C"/>
    <w:multiLevelType w:val="hybridMultilevel"/>
    <w:tmpl w:val="C9845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2773F"/>
    <w:multiLevelType w:val="hybridMultilevel"/>
    <w:tmpl w:val="8F0A11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F1D83"/>
    <w:multiLevelType w:val="hybridMultilevel"/>
    <w:tmpl w:val="B95A6696"/>
    <w:lvl w:ilvl="0" w:tplc="BE80AA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E0FF2"/>
    <w:multiLevelType w:val="hybridMultilevel"/>
    <w:tmpl w:val="553C5AEC"/>
    <w:lvl w:ilvl="0" w:tplc="8648EF9A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C47EB"/>
    <w:multiLevelType w:val="hybridMultilevel"/>
    <w:tmpl w:val="DA3845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DFF116E"/>
    <w:multiLevelType w:val="hybridMultilevel"/>
    <w:tmpl w:val="3FD05A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E527BF1"/>
    <w:multiLevelType w:val="hybridMultilevel"/>
    <w:tmpl w:val="9F2E1A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DE8"/>
    <w:rsid w:val="0005170C"/>
    <w:rsid w:val="000E6051"/>
    <w:rsid w:val="00102985"/>
    <w:rsid w:val="00103493"/>
    <w:rsid w:val="00150445"/>
    <w:rsid w:val="001B7856"/>
    <w:rsid w:val="002202E4"/>
    <w:rsid w:val="00227225"/>
    <w:rsid w:val="00230D2C"/>
    <w:rsid w:val="002A5FD0"/>
    <w:rsid w:val="00333BDE"/>
    <w:rsid w:val="00450200"/>
    <w:rsid w:val="004502F4"/>
    <w:rsid w:val="004B35AA"/>
    <w:rsid w:val="00612505"/>
    <w:rsid w:val="00621CBD"/>
    <w:rsid w:val="006B067C"/>
    <w:rsid w:val="007A61E9"/>
    <w:rsid w:val="00880D5D"/>
    <w:rsid w:val="008D34C4"/>
    <w:rsid w:val="00957587"/>
    <w:rsid w:val="00966D07"/>
    <w:rsid w:val="00995709"/>
    <w:rsid w:val="00A0317D"/>
    <w:rsid w:val="00A40DAD"/>
    <w:rsid w:val="00B5581F"/>
    <w:rsid w:val="00BB0FF7"/>
    <w:rsid w:val="00C97AA6"/>
    <w:rsid w:val="00D77747"/>
    <w:rsid w:val="00D8547C"/>
    <w:rsid w:val="00D919A8"/>
    <w:rsid w:val="00E00DE8"/>
    <w:rsid w:val="00E41C73"/>
    <w:rsid w:val="00EA7817"/>
    <w:rsid w:val="00F2019A"/>
    <w:rsid w:val="00F941D9"/>
    <w:rsid w:val="00FB6C52"/>
    <w:rsid w:val="00FE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02F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aliases w:val="Обычный (Web)"/>
    <w:basedOn w:val="a"/>
    <w:unhideWhenUsed/>
    <w:rsid w:val="0045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02F4"/>
  </w:style>
  <w:style w:type="paragraph" w:customStyle="1" w:styleId="1">
    <w:name w:val="Обычный1"/>
    <w:rsid w:val="004502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6466298CC995FFFDF4D3EA00F51643CBF5C7E083CC04782E07B96B702oBf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7%D0%A1%D0%A1" TargetMode="External"/><Relationship Id="rId11" Type="http://schemas.openxmlformats.org/officeDocument/2006/relationships/hyperlink" Target="consultantplus://offline/ref=A876ED499ED9A46F545BE45F52E085B775EC4414C9A2C34793D95ACFF6H1iA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5524</Words>
  <Characters>31490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Целикова</dc:creator>
  <cp:lastModifiedBy>Елена Викторовна Егорова</cp:lastModifiedBy>
  <cp:revision>4</cp:revision>
  <dcterms:created xsi:type="dcterms:W3CDTF">2019-05-23T13:31:00Z</dcterms:created>
  <dcterms:modified xsi:type="dcterms:W3CDTF">2020-02-29T08:34:00Z</dcterms:modified>
</cp:coreProperties>
</file>